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1210" w14:textId="190C592F" w:rsidR="003770D4" w:rsidRPr="003A2D2F" w:rsidRDefault="003A2D2F" w:rsidP="00E24817">
      <w:pPr>
        <w:pStyle w:val="Heading1"/>
      </w:pPr>
      <w:r w:rsidRPr="003A2D2F">
        <w:t xml:space="preserve">ACC 202 </w:t>
      </w:r>
      <w:r w:rsidR="00817987" w:rsidRPr="00E24817">
        <w:t>Milestone</w:t>
      </w:r>
      <w:r w:rsidR="00817987" w:rsidRPr="003A2D2F">
        <w:t xml:space="preserve"> One</w:t>
      </w:r>
      <w:r w:rsidR="009165B3" w:rsidRPr="003A2D2F">
        <w:t xml:space="preserve">: </w:t>
      </w:r>
      <w:r w:rsidR="00817987" w:rsidRPr="003A2D2F">
        <w:t>Operational Costs</w:t>
      </w:r>
      <w:r w:rsidR="009165B3" w:rsidRPr="003A2D2F">
        <w:t xml:space="preserve"> Data</w:t>
      </w:r>
      <w:r w:rsidR="00A77353" w:rsidRPr="003A2D2F">
        <w:t xml:space="preserve"> </w:t>
      </w:r>
      <w:r w:rsidR="003E0D3C">
        <w:t>Appendix</w:t>
      </w:r>
    </w:p>
    <w:p w14:paraId="59A608E5" w14:textId="51B01773" w:rsidR="00A77353" w:rsidRDefault="00A77353" w:rsidP="003A2D2F">
      <w:pPr>
        <w:suppressAutoHyphens/>
        <w:spacing w:after="0" w:line="240" w:lineRule="auto"/>
        <w:contextualSpacing/>
        <w:rPr>
          <w:lang w:val="en-US"/>
        </w:rPr>
      </w:pPr>
    </w:p>
    <w:p w14:paraId="6F9AC9F1" w14:textId="01D4694C" w:rsidR="00E536BE" w:rsidRDefault="00E536BE" w:rsidP="003A2D2F">
      <w:pPr>
        <w:pStyle w:val="ListParagraph"/>
        <w:suppressAutoHyphens/>
        <w:spacing w:after="0" w:line="240" w:lineRule="auto"/>
        <w:ind w:left="0"/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 xml:space="preserve">You plan to open a small business for manufacturing pet collars, leashes, and harnesses. You have found a workshop space you can use for sewing your products. After some research and planning, you have estimates for the various operating costs for your business. </w:t>
      </w:r>
    </w:p>
    <w:p w14:paraId="2342030A" w14:textId="77777777" w:rsidR="00E536BE" w:rsidRDefault="00E536BE" w:rsidP="003A2D2F">
      <w:pPr>
        <w:pStyle w:val="ListParagraph"/>
        <w:suppressAutoHyphens/>
        <w:spacing w:after="0" w:line="240" w:lineRule="auto"/>
        <w:ind w:left="0"/>
        <w:rPr>
          <w:rFonts w:eastAsiaTheme="majorEastAsia" w:cstheme="majorBidi"/>
          <w:bCs/>
          <w:szCs w:val="24"/>
        </w:rPr>
      </w:pPr>
    </w:p>
    <w:p w14:paraId="025D6BCF" w14:textId="45627215" w:rsidR="00E00274" w:rsidRDefault="005C570B" w:rsidP="003A2D2F">
      <w:pPr>
        <w:pStyle w:val="ListParagraph"/>
        <w:suppressAutoHyphens/>
        <w:spacing w:after="0" w:line="240" w:lineRule="auto"/>
        <w:ind w:left="0"/>
        <w:rPr>
          <w:rFonts w:eastAsiaTheme="majorEastAsia" w:cstheme="majorBidi"/>
          <w:bCs/>
          <w:szCs w:val="24"/>
        </w:rPr>
      </w:pPr>
      <w:r w:rsidRPr="00E00274">
        <w:rPr>
          <w:rFonts w:eastAsiaTheme="majorEastAsia" w:cstheme="majorBidi"/>
          <w:bCs/>
          <w:szCs w:val="24"/>
        </w:rPr>
        <w:t xml:space="preserve">The </w:t>
      </w:r>
      <w:r>
        <w:rPr>
          <w:rFonts w:eastAsiaTheme="majorEastAsia" w:cstheme="majorBidi"/>
          <w:bCs/>
          <w:szCs w:val="24"/>
        </w:rPr>
        <w:t xml:space="preserve">total square footage for the </w:t>
      </w:r>
      <w:r w:rsidR="000A4A14">
        <w:rPr>
          <w:rFonts w:eastAsiaTheme="majorEastAsia" w:cstheme="majorBidi"/>
          <w:bCs/>
          <w:szCs w:val="24"/>
        </w:rPr>
        <w:t xml:space="preserve">sewing rooms </w:t>
      </w:r>
      <w:r>
        <w:rPr>
          <w:rFonts w:eastAsiaTheme="majorEastAsia" w:cstheme="majorBidi"/>
          <w:bCs/>
          <w:szCs w:val="24"/>
        </w:rPr>
        <w:t>is 1</w:t>
      </w:r>
      <w:r w:rsidR="003A2D2F">
        <w:rPr>
          <w:rFonts w:eastAsiaTheme="majorEastAsia" w:cstheme="majorBidi"/>
          <w:bCs/>
          <w:szCs w:val="24"/>
        </w:rPr>
        <w:t>,</w:t>
      </w:r>
      <w:r w:rsidR="00EE1FD6">
        <w:rPr>
          <w:rFonts w:eastAsiaTheme="majorEastAsia" w:cstheme="majorBidi"/>
          <w:bCs/>
          <w:szCs w:val="24"/>
        </w:rPr>
        <w:t>5</w:t>
      </w:r>
      <w:r>
        <w:rPr>
          <w:rFonts w:eastAsiaTheme="majorEastAsia" w:cstheme="majorBidi"/>
          <w:bCs/>
          <w:szCs w:val="24"/>
        </w:rPr>
        <w:t>00 square feet</w:t>
      </w:r>
      <w:r w:rsidR="000A4A14">
        <w:rPr>
          <w:rFonts w:eastAsiaTheme="majorEastAsia" w:cstheme="majorBidi"/>
          <w:bCs/>
          <w:szCs w:val="24"/>
        </w:rPr>
        <w:t xml:space="preserve"> broken into three areas</w:t>
      </w:r>
      <w:r>
        <w:rPr>
          <w:rFonts w:eastAsiaTheme="majorEastAsia" w:cstheme="majorBidi"/>
          <w:bCs/>
          <w:szCs w:val="24"/>
        </w:rPr>
        <w:t xml:space="preserve"> (</w:t>
      </w:r>
      <w:r w:rsidR="00EE1FD6">
        <w:rPr>
          <w:rFonts w:eastAsiaTheme="majorEastAsia" w:cstheme="majorBidi"/>
          <w:bCs/>
          <w:szCs w:val="24"/>
        </w:rPr>
        <w:t>5</w:t>
      </w:r>
      <w:r>
        <w:rPr>
          <w:rFonts w:eastAsiaTheme="majorEastAsia" w:cstheme="majorBidi"/>
          <w:bCs/>
          <w:szCs w:val="24"/>
        </w:rPr>
        <w:t xml:space="preserve">00 square feet each). </w:t>
      </w:r>
      <w:r w:rsidR="00E00274" w:rsidRPr="00E00274">
        <w:rPr>
          <w:rFonts w:eastAsiaTheme="majorEastAsia" w:cstheme="majorBidi"/>
          <w:bCs/>
          <w:szCs w:val="24"/>
        </w:rPr>
        <w:t>You have taken out a loan for start-up costs</w:t>
      </w:r>
      <w:r w:rsidR="003A2D2F">
        <w:rPr>
          <w:rFonts w:eastAsiaTheme="majorEastAsia" w:cstheme="majorBidi"/>
          <w:bCs/>
          <w:szCs w:val="24"/>
        </w:rPr>
        <w:t>,</w:t>
      </w:r>
      <w:r w:rsidR="00E00274" w:rsidRPr="00E00274">
        <w:rPr>
          <w:rFonts w:eastAsiaTheme="majorEastAsia" w:cstheme="majorBidi"/>
          <w:bCs/>
          <w:szCs w:val="24"/>
        </w:rPr>
        <w:t xml:space="preserve"> and the monthly payment is $</w:t>
      </w:r>
      <w:r w:rsidR="002B58A2">
        <w:rPr>
          <w:rFonts w:eastAsiaTheme="majorEastAsia" w:cstheme="majorBidi"/>
          <w:bCs/>
          <w:szCs w:val="24"/>
        </w:rPr>
        <w:t>55</w:t>
      </w:r>
      <w:r w:rsidR="00E00274" w:rsidRPr="00E00274">
        <w:rPr>
          <w:rFonts w:eastAsiaTheme="majorEastAsia" w:cstheme="majorBidi"/>
          <w:bCs/>
          <w:szCs w:val="24"/>
        </w:rPr>
        <w:t xml:space="preserve">0; it goes into effect immediately and should be accounted for in your costs. You will </w:t>
      </w:r>
      <w:r w:rsidR="004C0562">
        <w:rPr>
          <w:rFonts w:eastAsiaTheme="majorEastAsia" w:cstheme="majorBidi"/>
          <w:bCs/>
          <w:szCs w:val="24"/>
        </w:rPr>
        <w:t xml:space="preserve">also </w:t>
      </w:r>
      <w:r w:rsidR="00E00274" w:rsidRPr="00E00274">
        <w:rPr>
          <w:rFonts w:eastAsiaTheme="majorEastAsia" w:cstheme="majorBidi"/>
          <w:bCs/>
          <w:szCs w:val="24"/>
        </w:rPr>
        <w:t xml:space="preserve">collect a modest </w:t>
      </w:r>
      <w:r w:rsidR="004C0562">
        <w:rPr>
          <w:rFonts w:eastAsiaTheme="majorEastAsia" w:cstheme="majorBidi"/>
          <w:bCs/>
          <w:szCs w:val="24"/>
        </w:rPr>
        <w:t>salary</w:t>
      </w:r>
      <w:r w:rsidR="00E00274" w:rsidRPr="00E00274">
        <w:rPr>
          <w:rFonts w:eastAsiaTheme="majorEastAsia" w:cstheme="majorBidi"/>
          <w:bCs/>
          <w:szCs w:val="24"/>
        </w:rPr>
        <w:t xml:space="preserve"> for the first year of $</w:t>
      </w:r>
      <w:r w:rsidR="00762DFA">
        <w:rPr>
          <w:rFonts w:eastAsiaTheme="majorEastAsia" w:cstheme="majorBidi"/>
          <w:bCs/>
          <w:szCs w:val="24"/>
        </w:rPr>
        <w:t>5</w:t>
      </w:r>
      <w:r w:rsidR="00E00274" w:rsidRPr="00E00274">
        <w:rPr>
          <w:rFonts w:eastAsiaTheme="majorEastAsia" w:cstheme="majorBidi"/>
          <w:bCs/>
          <w:szCs w:val="24"/>
        </w:rPr>
        <w:t xml:space="preserve">00 </w:t>
      </w:r>
      <w:r w:rsidR="00827341">
        <w:rPr>
          <w:rFonts w:eastAsiaTheme="majorEastAsia" w:cstheme="majorBidi"/>
          <w:bCs/>
          <w:szCs w:val="24"/>
        </w:rPr>
        <w:t>per</w:t>
      </w:r>
      <w:r w:rsidR="00E00274" w:rsidRPr="00E00274">
        <w:rPr>
          <w:rFonts w:eastAsiaTheme="majorEastAsia" w:cstheme="majorBidi"/>
          <w:bCs/>
          <w:szCs w:val="24"/>
        </w:rPr>
        <w:t xml:space="preserve"> month; remember to divide evenly among the services.</w:t>
      </w:r>
    </w:p>
    <w:p w14:paraId="55AA5838" w14:textId="77777777" w:rsidR="00952798" w:rsidRDefault="00952798" w:rsidP="003A2D2F">
      <w:pPr>
        <w:suppressAutoHyphens/>
        <w:spacing w:after="0" w:line="240" w:lineRule="auto"/>
        <w:contextualSpacing/>
        <w:rPr>
          <w:rFonts w:eastAsiaTheme="majorEastAsia" w:cstheme="majorBidi"/>
          <w:bCs/>
          <w:szCs w:val="24"/>
        </w:rPr>
      </w:pPr>
    </w:p>
    <w:p w14:paraId="54FD90A1" w14:textId="783910AD" w:rsidR="00E00274" w:rsidRPr="003A2D2F" w:rsidRDefault="00C652BA" w:rsidP="003A2D2F">
      <w:pPr>
        <w:pStyle w:val="Heading2"/>
      </w:pPr>
      <w:r w:rsidRPr="003A2D2F">
        <w:t>Salary and Hiring Data</w:t>
      </w:r>
    </w:p>
    <w:p w14:paraId="58AF26CC" w14:textId="04EA311A" w:rsidR="00B4246B" w:rsidRPr="00B4246B" w:rsidRDefault="00B4246B" w:rsidP="00E24817">
      <w:pPr>
        <w:pStyle w:val="ListBullet"/>
      </w:pPr>
      <w:r>
        <w:t>One collar maker</w:t>
      </w:r>
      <w:r w:rsidR="003A2D2F">
        <w:t>,</w:t>
      </w:r>
      <w:r>
        <w:t xml:space="preserve"> </w:t>
      </w:r>
      <w:r w:rsidRPr="00E00274">
        <w:t>who will be paid $</w:t>
      </w:r>
      <w:r>
        <w:t>1</w:t>
      </w:r>
      <w:r w:rsidR="004215E0">
        <w:t>6.0</w:t>
      </w:r>
      <w:r>
        <w:t>0</w:t>
      </w:r>
      <w:r w:rsidR="00827341">
        <w:t xml:space="preserve"> per</w:t>
      </w:r>
      <w:r w:rsidR="00827341" w:rsidRPr="00E00274">
        <w:t xml:space="preserve"> </w:t>
      </w:r>
      <w:r w:rsidRPr="00E00274">
        <w:t>h</w:t>
      </w:r>
      <w:r>
        <w:t>our and work 4</w:t>
      </w:r>
      <w:r w:rsidRPr="00E00274">
        <w:t xml:space="preserve">0 hours </w:t>
      </w:r>
      <w:r w:rsidR="00827341">
        <w:t>per</w:t>
      </w:r>
      <w:r w:rsidRPr="00E00274">
        <w:t xml:space="preserve"> week</w:t>
      </w:r>
    </w:p>
    <w:p w14:paraId="1EA265AE" w14:textId="6AF8390F" w:rsidR="00E00274" w:rsidRPr="00E00274" w:rsidRDefault="00B4246B" w:rsidP="00E24817">
      <w:pPr>
        <w:pStyle w:val="ListBullet"/>
      </w:pPr>
      <w:r>
        <w:t>One leash maker</w:t>
      </w:r>
      <w:r w:rsidR="003A2D2F">
        <w:t>,</w:t>
      </w:r>
      <w:r>
        <w:t xml:space="preserve"> who</w:t>
      </w:r>
      <w:r w:rsidR="00E00274" w:rsidRPr="00E00274">
        <w:t xml:space="preserve"> will be paid $1</w:t>
      </w:r>
      <w:r w:rsidR="004215E0">
        <w:t>6.00</w:t>
      </w:r>
      <w:r w:rsidR="00827341">
        <w:t xml:space="preserve"> per</w:t>
      </w:r>
      <w:r w:rsidR="00827341" w:rsidRPr="00E00274">
        <w:t xml:space="preserve"> </w:t>
      </w:r>
      <w:r w:rsidR="00E00274" w:rsidRPr="00E00274">
        <w:t xml:space="preserve">hour and work </w:t>
      </w:r>
      <w:r>
        <w:t>40</w:t>
      </w:r>
      <w:r w:rsidR="00E00274" w:rsidRPr="00E00274">
        <w:t xml:space="preserve"> hours </w:t>
      </w:r>
      <w:r w:rsidR="00827341">
        <w:t>per</w:t>
      </w:r>
      <w:r w:rsidR="00E00274" w:rsidRPr="00E00274">
        <w:t xml:space="preserve"> week</w:t>
      </w:r>
    </w:p>
    <w:p w14:paraId="572391FC" w14:textId="7886C343" w:rsidR="00E00274" w:rsidRDefault="00B4246B" w:rsidP="00E24817">
      <w:pPr>
        <w:pStyle w:val="ListBullet"/>
      </w:pPr>
      <w:r>
        <w:t>One harness maker</w:t>
      </w:r>
      <w:r w:rsidR="003A2D2F">
        <w:t>,</w:t>
      </w:r>
      <w:r>
        <w:t xml:space="preserve"> who will be </w:t>
      </w:r>
      <w:r w:rsidR="00E00274" w:rsidRPr="00E00274">
        <w:t>paid $</w:t>
      </w:r>
      <w:r w:rsidR="004215E0">
        <w:t>17.00</w:t>
      </w:r>
      <w:r w:rsidR="00827341">
        <w:t xml:space="preserve"> per</w:t>
      </w:r>
      <w:r w:rsidR="00827341" w:rsidRPr="00E00274">
        <w:t xml:space="preserve"> </w:t>
      </w:r>
      <w:r w:rsidR="00E00274" w:rsidRPr="00E00274">
        <w:t xml:space="preserve">hour and work </w:t>
      </w:r>
      <w:r w:rsidR="00B1193D">
        <w:t>40</w:t>
      </w:r>
      <w:r w:rsidR="00E00274" w:rsidRPr="00E00274">
        <w:t xml:space="preserve"> hour</w:t>
      </w:r>
      <w:r w:rsidR="00B1193D">
        <w:t>s</w:t>
      </w:r>
      <w:r w:rsidR="00645274">
        <w:t xml:space="preserve"> </w:t>
      </w:r>
      <w:r w:rsidR="00827341">
        <w:t>per</w:t>
      </w:r>
      <w:r w:rsidR="00645274">
        <w:t xml:space="preserve"> week</w:t>
      </w:r>
    </w:p>
    <w:p w14:paraId="3A15CAC3" w14:textId="20009AE3" w:rsidR="004215E0" w:rsidRPr="00E00274" w:rsidRDefault="004215E0" w:rsidP="00E24817">
      <w:pPr>
        <w:pStyle w:val="ListBullet"/>
      </w:pPr>
      <w:r>
        <w:t>One receptionist</w:t>
      </w:r>
      <w:r w:rsidR="003A2D2F">
        <w:t>,</w:t>
      </w:r>
      <w:r>
        <w:t xml:space="preserve"> who will be paid $15.00</w:t>
      </w:r>
      <w:r w:rsidR="00827341">
        <w:t xml:space="preserve"> per</w:t>
      </w:r>
      <w:r w:rsidR="00827341" w:rsidRPr="00E00274">
        <w:t xml:space="preserve"> </w:t>
      </w:r>
      <w:r w:rsidR="003A2D2F">
        <w:t>hour</w:t>
      </w:r>
      <w:r>
        <w:t xml:space="preserve"> and work 30 hours </w:t>
      </w:r>
      <w:r w:rsidR="00827341">
        <w:t>per</w:t>
      </w:r>
      <w:r>
        <w:t xml:space="preserve"> week</w:t>
      </w:r>
    </w:p>
    <w:p w14:paraId="47C1CEB8" w14:textId="77777777" w:rsidR="00952798" w:rsidRDefault="00952798" w:rsidP="003A2D2F">
      <w:pPr>
        <w:suppressAutoHyphens/>
        <w:spacing w:after="0" w:line="240" w:lineRule="auto"/>
        <w:contextualSpacing/>
        <w:rPr>
          <w:rFonts w:eastAsiaTheme="majorEastAsia" w:cstheme="majorBidi"/>
          <w:bCs/>
          <w:szCs w:val="24"/>
        </w:rPr>
      </w:pPr>
    </w:p>
    <w:p w14:paraId="0173E9AB" w14:textId="1C472447" w:rsidR="009A6145" w:rsidRDefault="00C652BA" w:rsidP="003A2D2F">
      <w:pPr>
        <w:pStyle w:val="Heading2"/>
      </w:pPr>
      <w:r>
        <w:t>Other Cost</w:t>
      </w:r>
      <w:r w:rsidR="008E3CEA">
        <w:t>s</w:t>
      </w:r>
    </w:p>
    <w:p w14:paraId="6CB69E70" w14:textId="35D9B25F" w:rsidR="008E3CEA" w:rsidRPr="00E00274" w:rsidRDefault="008E3CEA" w:rsidP="00E24817">
      <w:pPr>
        <w:pStyle w:val="ListBullet"/>
      </w:pPr>
      <w:r>
        <w:t>Rent: $7</w:t>
      </w:r>
      <w:r w:rsidR="00827341">
        <w:t>50 per</w:t>
      </w:r>
      <w:r w:rsidR="00827341" w:rsidRPr="00E00274">
        <w:t xml:space="preserve"> </w:t>
      </w:r>
      <w:r w:rsidRPr="00E00274">
        <w:t>month; allocate based on square footage</w:t>
      </w:r>
    </w:p>
    <w:p w14:paraId="7C8E1BD4" w14:textId="594A7DBD" w:rsidR="00984540" w:rsidRPr="006A6AA3" w:rsidRDefault="00984540" w:rsidP="00E24817">
      <w:pPr>
        <w:pStyle w:val="ListBullet"/>
      </w:pPr>
      <w:r>
        <w:t>High-tensile strength nylon webbing</w:t>
      </w:r>
      <w:r w:rsidR="003A2D2F">
        <w:t>—</w:t>
      </w:r>
      <w:r w:rsidR="00A85ED1">
        <w:t>$</w:t>
      </w:r>
      <w:r w:rsidR="006A6AA3">
        <w:t xml:space="preserve">12 </w:t>
      </w:r>
      <w:r w:rsidR="00A85ED1" w:rsidRPr="006A6AA3">
        <w:t>per yard of webbing</w:t>
      </w:r>
    </w:p>
    <w:p w14:paraId="7FB679C3" w14:textId="3D9DC1DA" w:rsidR="00A85ED1" w:rsidRPr="00051121" w:rsidRDefault="0093120D" w:rsidP="00E24817">
      <w:pPr>
        <w:pStyle w:val="ListBullet2"/>
      </w:pPr>
      <w:r>
        <w:t>3</w:t>
      </w:r>
      <w:r w:rsidR="00A85ED1" w:rsidRPr="00051121">
        <w:t xml:space="preserve"> </w:t>
      </w:r>
      <w:r w:rsidR="00A85ED1" w:rsidRPr="00E24817">
        <w:t>collars</w:t>
      </w:r>
      <w:r w:rsidR="00A85ED1" w:rsidRPr="00051121">
        <w:t xml:space="preserve"> per yard of webbing</w:t>
      </w:r>
    </w:p>
    <w:p w14:paraId="166A3098" w14:textId="42CBD7CD" w:rsidR="00A85ED1" w:rsidRDefault="0093120D" w:rsidP="00E24817">
      <w:pPr>
        <w:pStyle w:val="ListBullet2"/>
      </w:pPr>
      <w:r>
        <w:t>2</w:t>
      </w:r>
      <w:r w:rsidR="00A85ED1">
        <w:t xml:space="preserve"> leash</w:t>
      </w:r>
      <w:r w:rsidR="003A2D2F">
        <w:t>es</w:t>
      </w:r>
      <w:r w:rsidR="00A85ED1">
        <w:t xml:space="preserve"> per yard of webbing</w:t>
      </w:r>
    </w:p>
    <w:p w14:paraId="09C2C2AB" w14:textId="11032BF9" w:rsidR="00A85ED1" w:rsidRDefault="0093120D" w:rsidP="00E24817">
      <w:pPr>
        <w:pStyle w:val="ListBullet2"/>
      </w:pPr>
      <w:r>
        <w:t>2</w:t>
      </w:r>
      <w:r w:rsidR="00A85ED1">
        <w:t xml:space="preserve"> harness</w:t>
      </w:r>
      <w:r w:rsidR="003A2D2F">
        <w:t>es</w:t>
      </w:r>
      <w:r w:rsidR="00A85ED1">
        <w:t xml:space="preserve"> per yard of webbing</w:t>
      </w:r>
    </w:p>
    <w:p w14:paraId="2D84CB12" w14:textId="489ADEA0" w:rsidR="00984540" w:rsidRDefault="00984540" w:rsidP="00E24817">
      <w:pPr>
        <w:pStyle w:val="ListBullet"/>
      </w:pPr>
      <w:r>
        <w:t>Polyester/nylon ribbons</w:t>
      </w:r>
      <w:r w:rsidR="003A2D2F">
        <w:t>—</w:t>
      </w:r>
      <w:r w:rsidR="00A85ED1">
        <w:t>$</w:t>
      </w:r>
      <w:r w:rsidR="006A6AA3">
        <w:t>9</w:t>
      </w:r>
      <w:r w:rsidR="00A85ED1">
        <w:t xml:space="preserve"> per yard of ribbon</w:t>
      </w:r>
    </w:p>
    <w:p w14:paraId="3674FA78" w14:textId="09FC0223" w:rsidR="00A85ED1" w:rsidRDefault="0093120D" w:rsidP="00E24817">
      <w:pPr>
        <w:pStyle w:val="ListBullet2"/>
      </w:pPr>
      <w:r>
        <w:t>3</w:t>
      </w:r>
      <w:r w:rsidR="00A85ED1">
        <w:t xml:space="preserve"> collars per yard of webbing</w:t>
      </w:r>
    </w:p>
    <w:p w14:paraId="40B9930D" w14:textId="76C4D154" w:rsidR="00A85ED1" w:rsidRDefault="0093120D" w:rsidP="00E24817">
      <w:pPr>
        <w:pStyle w:val="ListBullet2"/>
      </w:pPr>
      <w:r>
        <w:t>2</w:t>
      </w:r>
      <w:r w:rsidR="00A85ED1">
        <w:t xml:space="preserve"> leash</w:t>
      </w:r>
      <w:r w:rsidR="003A2D2F">
        <w:t>es</w:t>
      </w:r>
      <w:r w:rsidR="00A85ED1">
        <w:t xml:space="preserve"> per yard of webbing</w:t>
      </w:r>
    </w:p>
    <w:p w14:paraId="355173A6" w14:textId="3BF7751E" w:rsidR="00A85ED1" w:rsidRPr="00A85ED1" w:rsidRDefault="0093120D" w:rsidP="00E24817">
      <w:pPr>
        <w:pStyle w:val="ListBullet2"/>
      </w:pPr>
      <w:r>
        <w:t>2</w:t>
      </w:r>
      <w:r w:rsidR="00A85ED1">
        <w:t xml:space="preserve"> harness</w:t>
      </w:r>
      <w:r w:rsidR="003A2D2F">
        <w:t>es</w:t>
      </w:r>
      <w:r w:rsidR="00A85ED1">
        <w:t xml:space="preserve"> per yard of webbing</w:t>
      </w:r>
    </w:p>
    <w:p w14:paraId="7B131540" w14:textId="0E7196E4" w:rsidR="00984540" w:rsidRDefault="002D53B7" w:rsidP="00E24817">
      <w:pPr>
        <w:pStyle w:val="ListBullet"/>
      </w:pPr>
      <w:r>
        <w:t>B</w:t>
      </w:r>
      <w:r w:rsidR="00984540">
        <w:t>uckles</w:t>
      </w:r>
      <w:r>
        <w:t xml:space="preserve"> made of cast hardware</w:t>
      </w:r>
      <w:r w:rsidR="003A2D2F">
        <w:t>—</w:t>
      </w:r>
      <w:r w:rsidR="00A85ED1">
        <w:t>$0.50 per buckle</w:t>
      </w:r>
    </w:p>
    <w:p w14:paraId="6AD00935" w14:textId="66AAC810" w:rsidR="00A85ED1" w:rsidRDefault="00A85ED1" w:rsidP="00E24817">
      <w:pPr>
        <w:pStyle w:val="ListBullet2"/>
      </w:pPr>
      <w:r>
        <w:t>4 buckles used per collar</w:t>
      </w:r>
    </w:p>
    <w:p w14:paraId="0BF5903A" w14:textId="20426B5A" w:rsidR="00A85ED1" w:rsidRDefault="00A85ED1" w:rsidP="00E24817">
      <w:pPr>
        <w:pStyle w:val="ListBullet2"/>
      </w:pPr>
      <w:r>
        <w:t>3 buckles used per leash</w:t>
      </w:r>
    </w:p>
    <w:p w14:paraId="40C9FED8" w14:textId="2F1D2F18" w:rsidR="00A85ED1" w:rsidRDefault="00A85ED1" w:rsidP="00E24817">
      <w:pPr>
        <w:pStyle w:val="ListBullet2"/>
      </w:pPr>
      <w:r>
        <w:t>8 buckles used per harness</w:t>
      </w:r>
    </w:p>
    <w:p w14:paraId="6B53528C" w14:textId="3B71B9F2" w:rsidR="00E00274" w:rsidRDefault="000A4A14" w:rsidP="00E24817">
      <w:pPr>
        <w:pStyle w:val="ListBullet"/>
      </w:pPr>
      <w:r>
        <w:t>3</w:t>
      </w:r>
      <w:r w:rsidR="006D701A">
        <w:t xml:space="preserve"> </w:t>
      </w:r>
      <w:r>
        <w:t>industrial sewing machines</w:t>
      </w:r>
      <w:r w:rsidR="003A2D2F">
        <w:t xml:space="preserve"> at</w:t>
      </w:r>
      <w:r>
        <w:t xml:space="preserve"> </w:t>
      </w:r>
      <w:r w:rsidR="00E00274" w:rsidRPr="00E00274">
        <w:t>$</w:t>
      </w:r>
      <w:r w:rsidR="00866355">
        <w:t>3</w:t>
      </w:r>
      <w:r w:rsidR="00E00274" w:rsidRPr="00E00274">
        <w:t>,</w:t>
      </w:r>
      <w:r w:rsidR="00866355">
        <w:t>3</w:t>
      </w:r>
      <w:r w:rsidR="00E00274" w:rsidRPr="00E00274">
        <w:t>00</w:t>
      </w:r>
      <w:r>
        <w:t xml:space="preserve"> each for a total of $</w:t>
      </w:r>
      <w:r w:rsidR="00866355">
        <w:t>9</w:t>
      </w:r>
      <w:r>
        <w:t>,</w:t>
      </w:r>
      <w:r w:rsidR="00866355">
        <w:t>9</w:t>
      </w:r>
      <w:r>
        <w:t>00</w:t>
      </w:r>
      <w:r w:rsidR="00E00274" w:rsidRPr="00E00274">
        <w:t>; depreciation is $</w:t>
      </w:r>
      <w:r w:rsidR="006D701A">
        <w:t>1</w:t>
      </w:r>
      <w:r w:rsidR="00866355">
        <w:t>65</w:t>
      </w:r>
      <w:r w:rsidR="00827341">
        <w:t xml:space="preserve"> per</w:t>
      </w:r>
      <w:r w:rsidR="00827341" w:rsidRPr="00E00274">
        <w:t xml:space="preserve"> </w:t>
      </w:r>
      <w:r w:rsidR="00E00274" w:rsidRPr="00E00274">
        <w:t>month</w:t>
      </w:r>
      <w:r w:rsidR="00CF654D">
        <w:t xml:space="preserve"> (5</w:t>
      </w:r>
      <w:r w:rsidR="003A2D2F">
        <w:t>-</w:t>
      </w:r>
      <w:r w:rsidR="00CF654D">
        <w:t>year life)</w:t>
      </w:r>
    </w:p>
    <w:p w14:paraId="749F4B03" w14:textId="501F3CC7" w:rsidR="00E00274" w:rsidRPr="00E00274" w:rsidRDefault="00CF654D" w:rsidP="00E24817">
      <w:pPr>
        <w:pStyle w:val="ListBullet"/>
      </w:pPr>
      <w:r>
        <w:t>Utilities</w:t>
      </w:r>
      <w:r w:rsidR="008E3CEA">
        <w:t xml:space="preserve"> and </w:t>
      </w:r>
      <w:r>
        <w:t>insurance: $6</w:t>
      </w:r>
      <w:r w:rsidR="00E00274" w:rsidRPr="00E00274">
        <w:t>00</w:t>
      </w:r>
      <w:r w:rsidR="00827341">
        <w:t xml:space="preserve"> per</w:t>
      </w:r>
      <w:r w:rsidR="00827341" w:rsidRPr="00E00274">
        <w:t xml:space="preserve"> </w:t>
      </w:r>
      <w:r w:rsidR="00E00274" w:rsidRPr="00E00274">
        <w:t>month; allocate based on square footage</w:t>
      </w:r>
    </w:p>
    <w:p w14:paraId="786C1425" w14:textId="71BA3E33" w:rsidR="00EF184D" w:rsidRPr="00953A96" w:rsidRDefault="000A4A14" w:rsidP="00E24817">
      <w:pPr>
        <w:pStyle w:val="ListBullet"/>
      </w:pPr>
      <w:r w:rsidRPr="00953A96">
        <w:t>Scissors, thread, cording</w:t>
      </w:r>
      <w:r w:rsidR="00AE32F0">
        <w:t>:</w:t>
      </w:r>
      <w:r w:rsidR="00EF184D" w:rsidRPr="00953A96">
        <w:t xml:space="preserve"> $1,200</w:t>
      </w:r>
    </w:p>
    <w:p w14:paraId="22CF577E" w14:textId="075C515F" w:rsidR="00ED3FB4" w:rsidRDefault="00ED3FB4" w:rsidP="00E24817">
      <w:pPr>
        <w:pStyle w:val="ListBullet"/>
      </w:pPr>
      <w:r>
        <w:t>Price tags: $250 for 2,500 ($0.10 each)</w:t>
      </w:r>
    </w:p>
    <w:p w14:paraId="77C00F87" w14:textId="10F123C4" w:rsidR="00DF0C15" w:rsidRDefault="00DF0C15" w:rsidP="00E24817">
      <w:pPr>
        <w:pStyle w:val="ListBullet"/>
      </w:pPr>
      <w:r>
        <w:t>Office supplies</w:t>
      </w:r>
      <w:r w:rsidR="00AE32F0">
        <w:t>:</w:t>
      </w:r>
      <w:r>
        <w:t xml:space="preserve"> $2,400 or $200 per month</w:t>
      </w:r>
    </w:p>
    <w:p w14:paraId="6AEB9431" w14:textId="65B2CA0B" w:rsidR="002F7262" w:rsidRPr="005C570B" w:rsidRDefault="00A34F31" w:rsidP="00E24817">
      <w:pPr>
        <w:pStyle w:val="ListBullet"/>
      </w:pPr>
      <w:r>
        <w:t xml:space="preserve">Other </w:t>
      </w:r>
      <w:r w:rsidR="004E11AA">
        <w:t xml:space="preserve">business </w:t>
      </w:r>
      <w:r>
        <w:t>equipment</w:t>
      </w:r>
      <w:r w:rsidR="00EA3F13">
        <w:t>: $</w:t>
      </w:r>
      <w:r w:rsidR="00AE58D0">
        <w:t>2</w:t>
      </w:r>
      <w:r w:rsidR="000A4A14">
        <w:t>,</w:t>
      </w:r>
      <w:r w:rsidR="0023170C">
        <w:t>000</w:t>
      </w:r>
    </w:p>
    <w:p w14:paraId="3530A0DC" w14:textId="0C71740D" w:rsidR="005C570B" w:rsidRPr="005C570B" w:rsidRDefault="005C570B" w:rsidP="00E24817">
      <w:pPr>
        <w:pStyle w:val="ListBullet"/>
      </w:pPr>
      <w:r>
        <w:t>Loan payment of $550 per month</w:t>
      </w:r>
    </w:p>
    <w:p w14:paraId="777DDA88" w14:textId="32358782" w:rsidR="005C570B" w:rsidRPr="00984540" w:rsidRDefault="005C570B" w:rsidP="00E24817">
      <w:pPr>
        <w:pStyle w:val="ListBullet"/>
      </w:pPr>
      <w:r>
        <w:t>Salary drawn of $500 per month</w:t>
      </w:r>
    </w:p>
    <w:sectPr w:rsidR="005C570B" w:rsidRPr="0098454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66EE" w14:textId="77777777" w:rsidR="006D5D67" w:rsidRDefault="006D5D67" w:rsidP="00932215">
      <w:pPr>
        <w:spacing w:after="0" w:line="240" w:lineRule="auto"/>
      </w:pPr>
      <w:r>
        <w:separator/>
      </w:r>
    </w:p>
  </w:endnote>
  <w:endnote w:type="continuationSeparator" w:id="0">
    <w:p w14:paraId="2076975D" w14:textId="77777777" w:rsidR="006D5D67" w:rsidRDefault="006D5D67" w:rsidP="0093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13A4" w14:textId="028CA1BA" w:rsidR="00E42A01" w:rsidRDefault="00E42A01" w:rsidP="00E42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8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9DE8" w14:textId="77777777" w:rsidR="006D5D67" w:rsidRDefault="006D5D67" w:rsidP="00932215">
      <w:pPr>
        <w:spacing w:after="0" w:line="240" w:lineRule="auto"/>
      </w:pPr>
      <w:r>
        <w:separator/>
      </w:r>
    </w:p>
  </w:footnote>
  <w:footnote w:type="continuationSeparator" w:id="0">
    <w:p w14:paraId="4C9CEAEE" w14:textId="77777777" w:rsidR="006D5D67" w:rsidRDefault="006D5D67" w:rsidP="0093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9B4B" w14:textId="6DF1731F" w:rsidR="00932215" w:rsidRDefault="00932215" w:rsidP="00E46620">
    <w:pPr>
      <w:pStyle w:val="Header"/>
      <w:jc w:val="center"/>
    </w:pPr>
    <w:r>
      <w:rPr>
        <w:noProof/>
        <w:lang w:val="en-US"/>
      </w:rPr>
      <w:drawing>
        <wp:inline distT="0" distB="0" distL="0" distR="0" wp14:anchorId="018576FB" wp14:editId="783219AD">
          <wp:extent cx="784225" cy="435610"/>
          <wp:effectExtent l="0" t="0" r="0" b="2540"/>
          <wp:docPr id="1" name="Picture 1" descr="SNH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NH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435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845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9E86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FEFD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C4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F468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A64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4D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7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4B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C9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75EDA"/>
    <w:multiLevelType w:val="hybridMultilevel"/>
    <w:tmpl w:val="EAA8F04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90C5D"/>
    <w:multiLevelType w:val="hybridMultilevel"/>
    <w:tmpl w:val="11C2A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98A"/>
    <w:multiLevelType w:val="hybridMultilevel"/>
    <w:tmpl w:val="CA3CF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2D5D"/>
    <w:multiLevelType w:val="hybridMultilevel"/>
    <w:tmpl w:val="0DC8F76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D689B"/>
    <w:multiLevelType w:val="hybridMultilevel"/>
    <w:tmpl w:val="9654AA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F1E84"/>
    <w:multiLevelType w:val="hybridMultilevel"/>
    <w:tmpl w:val="AFCE10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802A37"/>
    <w:multiLevelType w:val="hybridMultilevel"/>
    <w:tmpl w:val="B7ACCD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53ABD"/>
    <w:multiLevelType w:val="hybridMultilevel"/>
    <w:tmpl w:val="3BA0F8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AE1C8E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E3241"/>
    <w:multiLevelType w:val="hybridMultilevel"/>
    <w:tmpl w:val="4BD2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2319D4"/>
    <w:multiLevelType w:val="hybridMultilevel"/>
    <w:tmpl w:val="021EB8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51649"/>
    <w:multiLevelType w:val="hybridMultilevel"/>
    <w:tmpl w:val="26643E02"/>
    <w:lvl w:ilvl="0" w:tplc="5A3E87E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18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215"/>
    <w:rsid w:val="00003653"/>
    <w:rsid w:val="00007D20"/>
    <w:rsid w:val="0001779E"/>
    <w:rsid w:val="00022486"/>
    <w:rsid w:val="00051121"/>
    <w:rsid w:val="0005470E"/>
    <w:rsid w:val="00075121"/>
    <w:rsid w:val="00085FCA"/>
    <w:rsid w:val="000A4A14"/>
    <w:rsid w:val="000B10B7"/>
    <w:rsid w:val="000B7EE6"/>
    <w:rsid w:val="00105361"/>
    <w:rsid w:val="00141D82"/>
    <w:rsid w:val="00154A8B"/>
    <w:rsid w:val="001609B0"/>
    <w:rsid w:val="001767C5"/>
    <w:rsid w:val="0018481D"/>
    <w:rsid w:val="001960AA"/>
    <w:rsid w:val="001C0447"/>
    <w:rsid w:val="001D6EE1"/>
    <w:rsid w:val="001E3DEA"/>
    <w:rsid w:val="0020658B"/>
    <w:rsid w:val="00221F63"/>
    <w:rsid w:val="002267EE"/>
    <w:rsid w:val="0023170C"/>
    <w:rsid w:val="00232FD4"/>
    <w:rsid w:val="0023380F"/>
    <w:rsid w:val="002400BB"/>
    <w:rsid w:val="00262CA4"/>
    <w:rsid w:val="00274E38"/>
    <w:rsid w:val="00285A40"/>
    <w:rsid w:val="002B58A2"/>
    <w:rsid w:val="002C6134"/>
    <w:rsid w:val="002C7357"/>
    <w:rsid w:val="002D53B7"/>
    <w:rsid w:val="002E1B8E"/>
    <w:rsid w:val="002F7262"/>
    <w:rsid w:val="00321865"/>
    <w:rsid w:val="00322A82"/>
    <w:rsid w:val="00323169"/>
    <w:rsid w:val="00327536"/>
    <w:rsid w:val="00327826"/>
    <w:rsid w:val="00346F8E"/>
    <w:rsid w:val="003505F8"/>
    <w:rsid w:val="003770D4"/>
    <w:rsid w:val="0038422B"/>
    <w:rsid w:val="003A2D2F"/>
    <w:rsid w:val="003A3811"/>
    <w:rsid w:val="003B46B5"/>
    <w:rsid w:val="003C640B"/>
    <w:rsid w:val="003D36A8"/>
    <w:rsid w:val="003E0D3C"/>
    <w:rsid w:val="00420398"/>
    <w:rsid w:val="0042040C"/>
    <w:rsid w:val="004215E0"/>
    <w:rsid w:val="00426352"/>
    <w:rsid w:val="00435632"/>
    <w:rsid w:val="00437561"/>
    <w:rsid w:val="004425F2"/>
    <w:rsid w:val="00446039"/>
    <w:rsid w:val="004513E3"/>
    <w:rsid w:val="004561B0"/>
    <w:rsid w:val="0047685C"/>
    <w:rsid w:val="00477980"/>
    <w:rsid w:val="004C0562"/>
    <w:rsid w:val="004E11AA"/>
    <w:rsid w:val="00513F27"/>
    <w:rsid w:val="00515B75"/>
    <w:rsid w:val="00521067"/>
    <w:rsid w:val="005706C6"/>
    <w:rsid w:val="00583549"/>
    <w:rsid w:val="005C570B"/>
    <w:rsid w:val="005F0B84"/>
    <w:rsid w:val="006134EF"/>
    <w:rsid w:val="0061480E"/>
    <w:rsid w:val="00626696"/>
    <w:rsid w:val="00637844"/>
    <w:rsid w:val="00645274"/>
    <w:rsid w:val="00653FAF"/>
    <w:rsid w:val="00665607"/>
    <w:rsid w:val="0066652F"/>
    <w:rsid w:val="00671191"/>
    <w:rsid w:val="00673986"/>
    <w:rsid w:val="006A6AA3"/>
    <w:rsid w:val="006B13AB"/>
    <w:rsid w:val="006B2625"/>
    <w:rsid w:val="006B7BA6"/>
    <w:rsid w:val="006C1D2B"/>
    <w:rsid w:val="006D5D67"/>
    <w:rsid w:val="006D701A"/>
    <w:rsid w:val="006F77BB"/>
    <w:rsid w:val="00732F32"/>
    <w:rsid w:val="00742DD5"/>
    <w:rsid w:val="007566CF"/>
    <w:rsid w:val="00762DFA"/>
    <w:rsid w:val="007678BA"/>
    <w:rsid w:val="0079297B"/>
    <w:rsid w:val="0079399E"/>
    <w:rsid w:val="00794B31"/>
    <w:rsid w:val="007B416C"/>
    <w:rsid w:val="007B4416"/>
    <w:rsid w:val="007C279F"/>
    <w:rsid w:val="007D7B90"/>
    <w:rsid w:val="00805250"/>
    <w:rsid w:val="00810DB6"/>
    <w:rsid w:val="00817987"/>
    <w:rsid w:val="00827341"/>
    <w:rsid w:val="00836C3E"/>
    <w:rsid w:val="00866355"/>
    <w:rsid w:val="008917E2"/>
    <w:rsid w:val="00895BE1"/>
    <w:rsid w:val="008B6279"/>
    <w:rsid w:val="008C549B"/>
    <w:rsid w:val="008D5789"/>
    <w:rsid w:val="008E3CEA"/>
    <w:rsid w:val="00904BA3"/>
    <w:rsid w:val="00910DD6"/>
    <w:rsid w:val="009165B3"/>
    <w:rsid w:val="00917C84"/>
    <w:rsid w:val="0093120D"/>
    <w:rsid w:val="00932215"/>
    <w:rsid w:val="00943CFA"/>
    <w:rsid w:val="00952798"/>
    <w:rsid w:val="00953A96"/>
    <w:rsid w:val="00956F74"/>
    <w:rsid w:val="00957A15"/>
    <w:rsid w:val="00974E7C"/>
    <w:rsid w:val="00984540"/>
    <w:rsid w:val="009858CE"/>
    <w:rsid w:val="009A6145"/>
    <w:rsid w:val="009F071C"/>
    <w:rsid w:val="00A00615"/>
    <w:rsid w:val="00A34F31"/>
    <w:rsid w:val="00A36A79"/>
    <w:rsid w:val="00A76C48"/>
    <w:rsid w:val="00A77353"/>
    <w:rsid w:val="00A81018"/>
    <w:rsid w:val="00A85620"/>
    <w:rsid w:val="00A85ED1"/>
    <w:rsid w:val="00AA0BF5"/>
    <w:rsid w:val="00AA1295"/>
    <w:rsid w:val="00AA358E"/>
    <w:rsid w:val="00AA5CD5"/>
    <w:rsid w:val="00AB192C"/>
    <w:rsid w:val="00AB521F"/>
    <w:rsid w:val="00AD7223"/>
    <w:rsid w:val="00AE32F0"/>
    <w:rsid w:val="00AE58D0"/>
    <w:rsid w:val="00B1193D"/>
    <w:rsid w:val="00B22A08"/>
    <w:rsid w:val="00B343E3"/>
    <w:rsid w:val="00B351D4"/>
    <w:rsid w:val="00B37FAA"/>
    <w:rsid w:val="00B4246B"/>
    <w:rsid w:val="00B63685"/>
    <w:rsid w:val="00BC0AF2"/>
    <w:rsid w:val="00BC610C"/>
    <w:rsid w:val="00BC6D0F"/>
    <w:rsid w:val="00BC7E7B"/>
    <w:rsid w:val="00BD1DB0"/>
    <w:rsid w:val="00BF53D6"/>
    <w:rsid w:val="00C00B7D"/>
    <w:rsid w:val="00C05BB0"/>
    <w:rsid w:val="00C15F29"/>
    <w:rsid w:val="00C26FDC"/>
    <w:rsid w:val="00C52A35"/>
    <w:rsid w:val="00C5604D"/>
    <w:rsid w:val="00C56A2F"/>
    <w:rsid w:val="00C652BA"/>
    <w:rsid w:val="00C73BAD"/>
    <w:rsid w:val="00C74004"/>
    <w:rsid w:val="00C87183"/>
    <w:rsid w:val="00CA350F"/>
    <w:rsid w:val="00CA6DD6"/>
    <w:rsid w:val="00CB189D"/>
    <w:rsid w:val="00CB7082"/>
    <w:rsid w:val="00CC07CD"/>
    <w:rsid w:val="00CC0C38"/>
    <w:rsid w:val="00CF2A57"/>
    <w:rsid w:val="00CF654D"/>
    <w:rsid w:val="00D0279F"/>
    <w:rsid w:val="00D201C2"/>
    <w:rsid w:val="00D2069F"/>
    <w:rsid w:val="00D2360C"/>
    <w:rsid w:val="00D2575C"/>
    <w:rsid w:val="00D27C59"/>
    <w:rsid w:val="00D30126"/>
    <w:rsid w:val="00D319FD"/>
    <w:rsid w:val="00D32BBD"/>
    <w:rsid w:val="00D32E83"/>
    <w:rsid w:val="00D33867"/>
    <w:rsid w:val="00D640A4"/>
    <w:rsid w:val="00D8116B"/>
    <w:rsid w:val="00D904AA"/>
    <w:rsid w:val="00DA242D"/>
    <w:rsid w:val="00DB27B1"/>
    <w:rsid w:val="00DE0F8A"/>
    <w:rsid w:val="00DF0C15"/>
    <w:rsid w:val="00DF18F1"/>
    <w:rsid w:val="00DF652B"/>
    <w:rsid w:val="00E00274"/>
    <w:rsid w:val="00E01BB3"/>
    <w:rsid w:val="00E16311"/>
    <w:rsid w:val="00E24817"/>
    <w:rsid w:val="00E24F83"/>
    <w:rsid w:val="00E258DF"/>
    <w:rsid w:val="00E42A01"/>
    <w:rsid w:val="00E46620"/>
    <w:rsid w:val="00E536BE"/>
    <w:rsid w:val="00E66817"/>
    <w:rsid w:val="00E75ACD"/>
    <w:rsid w:val="00EA3F13"/>
    <w:rsid w:val="00EC3339"/>
    <w:rsid w:val="00ED3FB4"/>
    <w:rsid w:val="00ED753C"/>
    <w:rsid w:val="00EE1FD6"/>
    <w:rsid w:val="00EF184D"/>
    <w:rsid w:val="00EF4BE0"/>
    <w:rsid w:val="00F105CC"/>
    <w:rsid w:val="00F10CD7"/>
    <w:rsid w:val="00F136BD"/>
    <w:rsid w:val="00F168F3"/>
    <w:rsid w:val="00F25439"/>
    <w:rsid w:val="00F323AB"/>
    <w:rsid w:val="00F40629"/>
    <w:rsid w:val="00F43372"/>
    <w:rsid w:val="00F53AD6"/>
    <w:rsid w:val="00F541DD"/>
    <w:rsid w:val="00F9233A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058A0"/>
  <w15:docId w15:val="{90E1D288-C5DE-46C4-9458-6018D567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67"/>
  </w:style>
  <w:style w:type="paragraph" w:styleId="Heading1">
    <w:name w:val="heading 1"/>
    <w:basedOn w:val="Normal"/>
    <w:next w:val="Normal"/>
    <w:link w:val="Heading1Char"/>
    <w:uiPriority w:val="9"/>
    <w:qFormat/>
    <w:rsid w:val="00E24817"/>
    <w:pPr>
      <w:suppressAutoHyphens/>
      <w:spacing w:after="0" w:line="240" w:lineRule="auto"/>
      <w:contextualSpacing/>
      <w:jc w:val="center"/>
      <w:outlineLvl w:val="0"/>
    </w:pPr>
    <w:rPr>
      <w:rFonts w:eastAsiaTheme="majorEastAsia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D2F"/>
    <w:pPr>
      <w:suppressAutoHyphens/>
      <w:spacing w:after="0" w:line="240" w:lineRule="auto"/>
      <w:contextualSpacing/>
      <w:outlineLvl w:val="1"/>
    </w:pPr>
    <w:rPr>
      <w:rFonts w:eastAsiaTheme="majorEastAsia" w:cstheme="majorBid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DB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15"/>
  </w:style>
  <w:style w:type="paragraph" w:styleId="Footer">
    <w:name w:val="footer"/>
    <w:basedOn w:val="Normal"/>
    <w:link w:val="FooterChar"/>
    <w:uiPriority w:val="99"/>
    <w:unhideWhenUsed/>
    <w:rsid w:val="0093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15"/>
  </w:style>
  <w:style w:type="character" w:customStyle="1" w:styleId="Heading1Char">
    <w:name w:val="Heading 1 Char"/>
    <w:basedOn w:val="DefaultParagraphFont"/>
    <w:link w:val="Heading1"/>
    <w:uiPriority w:val="9"/>
    <w:rsid w:val="00E24817"/>
    <w:rPr>
      <w:rFonts w:eastAsiaTheme="majorEastAsia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A2D2F"/>
    <w:rPr>
      <w:rFonts w:eastAsiaTheme="majorEastAsia" w:cstheme="majorBidi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DB0"/>
    <w:rPr>
      <w:rFonts w:eastAsiaTheme="majorEastAsi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A77353"/>
    <w:pPr>
      <w:ind w:left="720"/>
      <w:contextualSpacing/>
    </w:pPr>
  </w:style>
  <w:style w:type="table" w:styleId="TableGrid">
    <w:name w:val="Table Grid"/>
    <w:basedOn w:val="TableNormal"/>
    <w:uiPriority w:val="39"/>
    <w:rsid w:val="00BF5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2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E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8CE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24817"/>
    <w:pPr>
      <w:numPr>
        <w:numId w:val="9"/>
      </w:numPr>
      <w:suppressAutoHyphens/>
      <w:spacing w:after="0" w:line="240" w:lineRule="auto"/>
      <w:contextualSpacing/>
    </w:pPr>
    <w:rPr>
      <w:rFonts w:eastAsiaTheme="majorEastAsia" w:cstheme="majorBidi"/>
      <w:bCs/>
      <w:szCs w:val="24"/>
    </w:rPr>
  </w:style>
  <w:style w:type="paragraph" w:styleId="ListBullet2">
    <w:name w:val="List Bullet 2"/>
    <w:basedOn w:val="Normal"/>
    <w:uiPriority w:val="99"/>
    <w:unhideWhenUsed/>
    <w:rsid w:val="00E24817"/>
    <w:pPr>
      <w:numPr>
        <w:ilvl w:val="1"/>
        <w:numId w:val="10"/>
      </w:numPr>
      <w:suppressAutoHyphens/>
      <w:spacing w:after="0" w:line="240" w:lineRule="auto"/>
      <w:contextualSpacing/>
    </w:pPr>
    <w:rPr>
      <w:rFonts w:eastAsiaTheme="majorEastAsia" w:cstheme="maj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3" ma:contentTypeDescription="Create a new document." ma:contentTypeScope="" ma:versionID="97abb28671660b3923b59ef28914b0fa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4e295b7a5f2f4e3b5edda2fb01eec26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3F2E4-1720-4CF5-9310-14C7EF662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ECD48-E596-458E-A31E-71A2EB0E9390}">
  <ds:schemaRefs>
    <ds:schemaRef ds:uri="http://schemas.microsoft.com/office/2006/metadata/properties"/>
    <ds:schemaRef ds:uri="http://schemas.microsoft.com/office/infopath/2007/PartnerControls"/>
    <ds:schemaRef ds:uri="ff8a4b2e-b0c8-4039-a689-d1a7f36f4382"/>
  </ds:schemaRefs>
</ds:datastoreItem>
</file>

<file path=customXml/itemProps3.xml><?xml version="1.0" encoding="utf-8"?>
<ds:datastoreItem xmlns:ds="http://schemas.openxmlformats.org/officeDocument/2006/customXml" ds:itemID="{995ABB47-7F79-459B-9B2F-01C7E4431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 202 Milestone One Operational Costs Data Appendix</vt:lpstr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202 Milestone One Operational Costs Data Appendix</dc:title>
  <dc:creator>Vineetha P</dc:creator>
  <cp:lastModifiedBy>Foster418,Ryan</cp:lastModifiedBy>
  <cp:revision>2</cp:revision>
  <dcterms:created xsi:type="dcterms:W3CDTF">2021-07-06T16:16:00Z</dcterms:created>
  <dcterms:modified xsi:type="dcterms:W3CDTF">2021-07-06T16:16:00Z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</Properties>
</file>